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LA DIRECCIÓ</w:t>
      </w:r>
      <w:r w:rsidRPr="00B2133B">
        <w:rPr>
          <w:b/>
          <w:color w:val="1F4E79" w:themeColor="accent1" w:themeShade="80"/>
        </w:rPr>
        <w:t>N GENERAL DE IMPUESTOS INTERNOS</w:t>
      </w:r>
    </w:p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 w:rsidRPr="00B2133B">
        <w:rPr>
          <w:b/>
          <w:color w:val="1F4E79" w:themeColor="accent1" w:themeShade="80"/>
        </w:rPr>
        <w:t>DEL MINISTERIO DE HACIENDA</w:t>
      </w:r>
    </w:p>
    <w:p w:rsidR="00B72A70" w:rsidRDefault="00B72A70" w:rsidP="00B72A70">
      <w:pPr>
        <w:jc w:val="both"/>
      </w:pPr>
      <w:r>
        <w:t>Informa a los contribuyentes que actualmente se están desarrollando planes preventivos y correctivos, con el fin de exhortarles al cumplimiento de las obligaciones tributarias, los cuales se detallan a continuación:</w:t>
      </w:r>
    </w:p>
    <w:p w:rsidR="00B72A70" w:rsidRPr="00B72A70" w:rsidRDefault="00A53744" w:rsidP="00AB0A20">
      <w:pPr>
        <w:tabs>
          <w:tab w:val="left" w:pos="938"/>
        </w:tabs>
        <w:jc w:val="center"/>
      </w:pPr>
      <w:bookmarkStart w:id="0" w:name="_GoBack"/>
      <w:r w:rsidRPr="00A53744">
        <w:drawing>
          <wp:inline distT="0" distB="0" distL="0" distR="0">
            <wp:extent cx="5612130" cy="216897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6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2A70" w:rsidRPr="00B72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3B"/>
    <w:rsid w:val="000402F4"/>
    <w:rsid w:val="00076886"/>
    <w:rsid w:val="000838B2"/>
    <w:rsid w:val="00154279"/>
    <w:rsid w:val="001A2C35"/>
    <w:rsid w:val="001E5E2C"/>
    <w:rsid w:val="00357E52"/>
    <w:rsid w:val="00385B5D"/>
    <w:rsid w:val="003F444B"/>
    <w:rsid w:val="003F513C"/>
    <w:rsid w:val="0045743B"/>
    <w:rsid w:val="007531EA"/>
    <w:rsid w:val="007E352D"/>
    <w:rsid w:val="0084005C"/>
    <w:rsid w:val="00875A7E"/>
    <w:rsid w:val="00973372"/>
    <w:rsid w:val="009E5241"/>
    <w:rsid w:val="00A32400"/>
    <w:rsid w:val="00A53744"/>
    <w:rsid w:val="00AA47E3"/>
    <w:rsid w:val="00AB0A20"/>
    <w:rsid w:val="00B2133B"/>
    <w:rsid w:val="00B72A70"/>
    <w:rsid w:val="00BE0669"/>
    <w:rsid w:val="00C67765"/>
    <w:rsid w:val="00D81056"/>
    <w:rsid w:val="00E17C5B"/>
    <w:rsid w:val="00E3235A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5E2B22-62BA-41E0-9B47-1FEB57E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Edith Lara Quintanilla</dc:creator>
  <cp:keywords/>
  <dc:description/>
  <cp:lastModifiedBy>Samanta Edith Lara Quintanilla</cp:lastModifiedBy>
  <cp:revision>3</cp:revision>
  <dcterms:created xsi:type="dcterms:W3CDTF">2019-10-04T16:14:00Z</dcterms:created>
  <dcterms:modified xsi:type="dcterms:W3CDTF">2019-10-04T16:15:00Z</dcterms:modified>
</cp:coreProperties>
</file>